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AAC" w:rsidRPr="00D56AAC" w:rsidRDefault="00D56AAC" w:rsidP="00D56AAC">
      <w:pPr>
        <w:pStyle w:val="2"/>
        <w:jc w:val="center"/>
        <w:rPr>
          <w:color w:val="auto"/>
          <w:sz w:val="32"/>
          <w:shd w:val="clear" w:color="auto" w:fill="FFFFFF"/>
        </w:rPr>
      </w:pPr>
      <w:r w:rsidRPr="00D56AAC">
        <w:rPr>
          <w:color w:val="auto"/>
          <w:sz w:val="32"/>
          <w:shd w:val="clear" w:color="auto" w:fill="FFFFFF"/>
        </w:rPr>
        <w:t>СХЕМА ОБСЛЕДОВАНИЯ ДЕТЕЙ С ДИСГРАФИЕЙ</w:t>
      </w:r>
    </w:p>
    <w:p w:rsidR="00D56AAC" w:rsidRDefault="00D56AAC" w:rsidP="00D56AA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первой четверти учебного года родители некоторых </w:t>
      </w:r>
      <w:proofErr w:type="spellStart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младшеклассников</w:t>
      </w:r>
      <w:proofErr w:type="spellEnd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могут получить приглашение на приём от школьного логопеда. </w:t>
      </w:r>
    </w:p>
    <w:p w:rsidR="00D56AAC" w:rsidRDefault="00D56AAC" w:rsidP="00D56AA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Одной из причин приглашения может быть </w:t>
      </w:r>
      <w:proofErr w:type="gramStart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выявленная</w:t>
      </w:r>
      <w:proofErr w:type="gramEnd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 ребёнка </w:t>
      </w:r>
      <w:proofErr w:type="spellStart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дисграфия</w:t>
      </w:r>
      <w:proofErr w:type="spellEnd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нарушения письменной речи. </w:t>
      </w:r>
    </w:p>
    <w:p w:rsidR="00D56AAC" w:rsidRDefault="00D56AAC" w:rsidP="00D56AAC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Выявляется она по результатам контрольных диктантов, предлагаемых учащимся 2-4 классов в сентябре. </w:t>
      </w:r>
    </w:p>
    <w:p w:rsidR="00D56AAC" w:rsidRDefault="00D56AAC" w:rsidP="00D56AAC">
      <w:pPr>
        <w:pStyle w:val="a5"/>
        <w:ind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Детям, в диктантах которых выявлены специфические </w:t>
      </w:r>
      <w:proofErr w:type="spellStart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дисграфические</w:t>
      </w:r>
      <w:proofErr w:type="spellEnd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ошибки, необходимы коррекционные занятия, для проведения которых требуется всестороннее исследование состояния речи ребёнка. Что же представляет собой это исследование? </w:t>
      </w:r>
    </w:p>
    <w:p w:rsidR="00D56AAC" w:rsidRDefault="00D56AAC" w:rsidP="00D56AAC">
      <w:pPr>
        <w:pStyle w:val="a5"/>
        <w:numPr>
          <w:ilvl w:val="0"/>
          <w:numId w:val="4"/>
        </w:numPr>
        <w:tabs>
          <w:tab w:val="clear" w:pos="720"/>
          <w:tab w:val="num" w:pos="0"/>
        </w:tabs>
        <w:ind w:left="0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первичном приёме логопед проводит сбор </w:t>
      </w:r>
      <w:proofErr w:type="spellStart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анамнестичных</w:t>
      </w:r>
      <w:proofErr w:type="spellEnd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данных. Необходимо выяснить, какие обстоятельства могли повлиять на отставание в развитии речи: патологии беременности, родов, раннего возраста ребёнка. После этого собирается речевой анамнез: когда появилось </w:t>
      </w:r>
      <w:proofErr w:type="spellStart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гуление</w:t>
      </w:r>
      <w:proofErr w:type="spellEnd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лепет, первые слова и фразы. Необходимо выяснить, занимался ли ребёнок с логопедом, и с какими результатами. </w:t>
      </w:r>
    </w:p>
    <w:p w:rsidR="00D56AAC" w:rsidRDefault="00D56AAC" w:rsidP="00D56AAC">
      <w:pPr>
        <w:pStyle w:val="a5"/>
        <w:numPr>
          <w:ilvl w:val="0"/>
          <w:numId w:val="4"/>
        </w:numPr>
        <w:tabs>
          <w:tab w:val="clear" w:pos="720"/>
          <w:tab w:val="num" w:pos="0"/>
        </w:tabs>
        <w:ind w:left="0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Важным моментом обследования является сбор данных о состоянии слуха, зрения, общей и артикуляционной моторики, особенностях познавательной деятельности ребёнка. Состояние слуха проверяется громкой и шёпотной речью на расстоянии 6 м. Состояние здорового восприятия проверяется, в основном, на заданиях по узнаванию и называнию цветов. </w:t>
      </w:r>
    </w:p>
    <w:p w:rsidR="00D56AAC" w:rsidRDefault="00D56AAC" w:rsidP="00D56AAC">
      <w:pPr>
        <w:pStyle w:val="a5"/>
        <w:numPr>
          <w:ilvl w:val="0"/>
          <w:numId w:val="4"/>
        </w:numPr>
        <w:tabs>
          <w:tab w:val="clear" w:pos="720"/>
          <w:tab w:val="num" w:pos="0"/>
        </w:tabs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обследовании общей моторики определяется возможность удерживать заданное положение на протяжении определённого времени, плавность движений, отсутствие напряжения. Очень важным является результат обследования мелкой моторики. Предварительно ребёнку объясняют и показывают каждое упражнение, а затем предлагают его выполнить. </w:t>
      </w:r>
    </w:p>
    <w:p w:rsidR="00D56AAC" w:rsidRDefault="00D56AAC" w:rsidP="00D56AAC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обследования могут быть предложены такие упражнения: </w:t>
      </w:r>
    </w:p>
    <w:p w:rsidR="00D56AAC" w:rsidRDefault="00D56AAC" w:rsidP="00D56AAC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последовательное прикосновение большим пальцем правой (а потом и левой) руки к остальным пальцам; </w:t>
      </w:r>
    </w:p>
    <w:p w:rsidR="00D56AAC" w:rsidRDefault="00D56AAC" w:rsidP="00D56AAC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- одновременное поднимание пальцев правой (левой) руки от стола;</w:t>
      </w:r>
    </w:p>
    <w:p w:rsidR="00D56AAC" w:rsidRDefault="00D56AAC" w:rsidP="00D56AAC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последовательное поднимание пальцев от стола, начиная </w:t>
      </w:r>
      <w:proofErr w:type="gramStart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proofErr w:type="gramEnd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большого;</w:t>
      </w:r>
    </w:p>
    <w:p w:rsidR="00D56AAC" w:rsidRDefault="00D56AAC" w:rsidP="00D56AAC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одновременная смена положения кистей рук (одна кисть с соединёнными вместе пальцами, вторая с разведёнными – затем наоборот). </w:t>
      </w:r>
      <w:proofErr w:type="gramEnd"/>
    </w:p>
    <w:p w:rsidR="00D56AAC" w:rsidRDefault="00D56AAC" w:rsidP="00D56AAC">
      <w:pPr>
        <w:pStyle w:val="a5"/>
        <w:numPr>
          <w:ilvl w:val="0"/>
          <w:numId w:val="4"/>
        </w:numPr>
        <w:tabs>
          <w:tab w:val="clear" w:pos="720"/>
          <w:tab w:val="num" w:pos="0"/>
        </w:tabs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При обследовании состояния артикуляционной моторики учитываются особенности строения частей артикуляционного аппарата: губ, зубов, твёрдого и мягкого нёба, языка, подъязычной связки. После этого ребёнку предлагают повторять артикуляционные упражнения, которые показывает логопед. Во время оценивания моторики учитываются точность и объём выполняемых движений, изменение тонуса артикуляционного аппарата, возможность удерживать артикуляторное положение.</w:t>
      </w:r>
    </w:p>
    <w:p w:rsidR="00D56AAC" w:rsidRDefault="00D56AAC" w:rsidP="00D56AAC">
      <w:pPr>
        <w:pStyle w:val="a5"/>
        <w:numPr>
          <w:ilvl w:val="0"/>
          <w:numId w:val="4"/>
        </w:numPr>
        <w:tabs>
          <w:tab w:val="clear" w:pos="720"/>
          <w:tab w:val="num" w:pos="0"/>
        </w:tabs>
        <w:ind w:left="0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D56AAC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9525" cy="9525"/>
            <wp:effectExtent l="0" t="0" r="0" b="0"/>
            <wp:docPr id="5" name="Рисунок 5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❗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После обследования состояния артикуляционного аппарата, логопед проводит проверку устной речи ученика. Проверяется произношение гласных и согласных звуков, обращается особенное внимание на замены и </w:t>
      </w:r>
      <w:proofErr w:type="spellStart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путание</w:t>
      </w:r>
      <w:proofErr w:type="spellEnd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звуков. Обращается внимание на то, создаёт ли ребёнок слоговую структуру слова, правильно ли употребляет ударение. При обследовании состояния фонематического восприятия и звукового анализа ребёнку предлагаются такие задания: - определить количество и последовательность звуков в словах; - определить место заданного звука в разных словах; - назвать общие звуки в разных словах; - назвать отличные звуки в похожих словах; - подобрать слова на заданный звук; - подобрать рисунки на заданный звук. </w:t>
      </w:r>
    </w:p>
    <w:p w:rsidR="00D56AAC" w:rsidRDefault="00D56AAC" w:rsidP="00D56AAC">
      <w:pPr>
        <w:pStyle w:val="a5"/>
        <w:numPr>
          <w:ilvl w:val="0"/>
          <w:numId w:val="4"/>
        </w:numPr>
        <w:tabs>
          <w:tab w:val="clear" w:pos="720"/>
          <w:tab w:val="num" w:pos="0"/>
        </w:tabs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обследовании лексико-грамматической системы речи учитывается объём активного и пассивного словарного запаса, преимущественно используемые части речи, правильность употребления слов </w:t>
      </w:r>
      <w:proofErr w:type="gramStart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согласно</w:t>
      </w:r>
      <w:proofErr w:type="gramEnd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их значений. Анализируется структура предложений, которые использует ребёнок (простые, распространённые, сложные), а также правильность построения высказываний. Специально подобранные задания дают возможность выявить </w:t>
      </w:r>
      <w:proofErr w:type="spellStart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аграмматизм</w:t>
      </w:r>
      <w:proofErr w:type="spellEnd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согласовании слов в роде, числе, падеже.</w:t>
      </w:r>
    </w:p>
    <w:p w:rsidR="00D56AAC" w:rsidRPr="00D56AAC" w:rsidRDefault="00D56AAC" w:rsidP="00D56AAC">
      <w:pPr>
        <w:pStyle w:val="a5"/>
        <w:numPr>
          <w:ilvl w:val="0"/>
          <w:numId w:val="4"/>
        </w:numPr>
        <w:tabs>
          <w:tab w:val="clear" w:pos="720"/>
          <w:tab w:val="num" w:pos="0"/>
        </w:tabs>
        <w:ind w:left="0" w:firstLine="567"/>
        <w:jc w:val="both"/>
        <w:rPr>
          <w:rFonts w:ascii="Times New Roman" w:hAnsi="Calibri" w:cs="Times New Roman"/>
          <w:sz w:val="28"/>
          <w:szCs w:val="28"/>
          <w:shd w:val="clear" w:color="auto" w:fill="FFFFFF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D56AAC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9525" cy="9525"/>
            <wp:effectExtent l="0" t="0" r="0" b="0"/>
            <wp:docPr id="7" name="Рисунок 7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❗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Обязательным элементом обследования является проверка связной речи ученика. Ребёнку предлагается серия рисунков или сложный сюжетный рисунок, по которым он должен составить краткий рассказ. Как правило, у </w:t>
      </w:r>
      <w:proofErr w:type="spellStart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детей-дисграфиков</w:t>
      </w:r>
      <w:proofErr w:type="spellEnd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это задание вызывает наибольшие трудности. Они просто составляют несколько простых распространённых и нераспространённых предложений по содержанию рисунков, но не могут связать их между собой так, чтобы вышел целостный рассказ. </w:t>
      </w:r>
    </w:p>
    <w:p w:rsidR="00D56AAC" w:rsidRDefault="00D56AAC" w:rsidP="00D56AAC">
      <w:pPr>
        <w:pStyle w:val="a5"/>
        <w:numPr>
          <w:ilvl w:val="0"/>
          <w:numId w:val="4"/>
        </w:numPr>
        <w:tabs>
          <w:tab w:val="clear" w:pos="720"/>
          <w:tab w:val="num" w:pos="0"/>
        </w:tabs>
        <w:ind w:left="0"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После обследования самостоятельных высказываний ученику предлагается прочитать буквы, слоги и слова разной слоговой структуры. Обращается внимание на тип ошибок (слитное или побуквенное чтение, пропуски, перестановки, замены букв, ударение). Затем ребёнку предлагается прочитать и пересказать небольшой текст. При этом учитывается техника чтения (быстрое, медленное, невыразительное, с ошибками) и понимание прочитанного. </w:t>
      </w:r>
    </w:p>
    <w:p w:rsidR="00D56AAC" w:rsidRDefault="00D56AAC" w:rsidP="00D56AAC">
      <w:pPr>
        <w:pStyle w:val="a5"/>
        <w:numPr>
          <w:ilvl w:val="0"/>
          <w:numId w:val="4"/>
        </w:numPr>
        <w:tabs>
          <w:tab w:val="clear" w:pos="720"/>
          <w:tab w:val="num" w:pos="0"/>
        </w:tabs>
        <w:ind w:left="0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Обследование состояния психических процессов ученика проводится как на первичном приёме, так и во время коррекционных занятий. Детям предлагаются игры на проверку и развитие памяти, внимания, логического мышления, зрительно-пространственных представлений.</w:t>
      </w:r>
    </w:p>
    <w:p w:rsidR="00000000" w:rsidRPr="00D56AAC" w:rsidRDefault="00D56AAC" w:rsidP="00D56AAC">
      <w:pPr>
        <w:pStyle w:val="a5"/>
        <w:numPr>
          <w:ilvl w:val="0"/>
          <w:numId w:val="4"/>
        </w:numPr>
        <w:tabs>
          <w:tab w:val="clear" w:pos="720"/>
          <w:tab w:val="num" w:pos="0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56AAC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9525" cy="9525"/>
            <wp:effectExtent l="0" t="0" r="0" b="0"/>
            <wp:docPr id="10" name="Рисунок 10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❗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результатам всестороннего обследования состояния речи проводится коррекционная работа по преодолению </w:t>
      </w:r>
      <w:proofErr w:type="spellStart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>дисграфии</w:t>
      </w:r>
      <w:proofErr w:type="spellEnd"/>
      <w:r w:rsidRPr="00D56AA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 ребёнка.</w:t>
      </w:r>
    </w:p>
    <w:p w:rsidR="00D56AAC" w:rsidRPr="00D56AAC" w:rsidRDefault="00D56AAC" w:rsidP="00D56AAC">
      <w:pPr>
        <w:pStyle w:val="a5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sectPr w:rsidR="00D56AAC" w:rsidRPr="00D56A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alt="❗" style="width:.75pt;height:.75pt;visibility:visible;mso-wrap-style:square" o:bullet="t">
        <v:imagedata r:id="rId1" o:title="❗"/>
      </v:shape>
    </w:pict>
  </w:numPicBullet>
  <w:abstractNum w:abstractNumId="0">
    <w:nsid w:val="18CF0598"/>
    <w:multiLevelType w:val="hybridMultilevel"/>
    <w:tmpl w:val="863C4556"/>
    <w:lvl w:ilvl="0" w:tplc="66F2C08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BB74CE"/>
    <w:multiLevelType w:val="hybridMultilevel"/>
    <w:tmpl w:val="94A2B3A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EB52B6"/>
    <w:multiLevelType w:val="hybridMultilevel"/>
    <w:tmpl w:val="D466D40C"/>
    <w:lvl w:ilvl="0" w:tplc="66F2C08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E4E79F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E5CD8C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0889C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DF4BD3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3A4019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3CAB4B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229E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8E4D6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6ECC64AB"/>
    <w:multiLevelType w:val="hybridMultilevel"/>
    <w:tmpl w:val="9FD891C2"/>
    <w:lvl w:ilvl="0" w:tplc="2BB4E60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E123AF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B70334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7D29F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0C45D5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3960D8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4C6465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EB8E60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C5A6A0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56AAC"/>
    <w:rsid w:val="00D56A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D56AA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6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6AAC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D56AAC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rsid w:val="00D56AA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gif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739</Words>
  <Characters>4215</Characters>
  <Application>Microsoft Office Word</Application>
  <DocSecurity>0</DocSecurity>
  <Lines>35</Lines>
  <Paragraphs>9</Paragraphs>
  <ScaleCrop>false</ScaleCrop>
  <Company/>
  <LinksUpToDate>false</LinksUpToDate>
  <CharactersWithSpaces>4945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2018-04-10T18:24:00Z</dcterms:created>
  <dcterms:modified xsi:type="dcterms:W3CDTF">2018-04-10T18:24:00Z</dcterms:modified>
</cp:coreProperties>
</file>