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27" w:rsidRDefault="00351327" w:rsidP="00351327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УТВЕРЖДАЮ</w:t>
      </w:r>
    </w:p>
    <w:p w:rsidR="007A5A6B" w:rsidRDefault="00351327" w:rsidP="00351327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Директор </w:t>
      </w:r>
      <w:r w:rsidR="007A5A6B">
        <w:rPr>
          <w:rFonts w:ascii="Times New Roman" w:eastAsia="Times New Roman" w:hAnsi="Times New Roman" w:cs="Times New Roman"/>
          <w:kern w:val="36"/>
          <w:sz w:val="28"/>
          <w:szCs w:val="28"/>
        </w:rPr>
        <w:t>ГУО «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ЦКРОиР</w:t>
      </w:r>
    </w:p>
    <w:p w:rsidR="00351327" w:rsidRDefault="00351327" w:rsidP="007A5A6B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Кореличского района</w:t>
      </w:r>
      <w:r w:rsidR="007A5A6B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351327" w:rsidRDefault="00351327" w:rsidP="00351327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___________ Е.А. Ошманкевич</w:t>
      </w:r>
    </w:p>
    <w:p w:rsidR="00405FA5" w:rsidRDefault="00822246" w:rsidP="00351327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30.01.2023</w:t>
      </w:r>
    </w:p>
    <w:p w:rsidR="00351327" w:rsidRDefault="00351327" w:rsidP="00351327">
      <w:pPr>
        <w:pStyle w:val="a4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51327" w:rsidRPr="003D6792" w:rsidRDefault="00351327" w:rsidP="00351327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План мероприятий</w:t>
      </w:r>
    </w:p>
    <w:p w:rsidR="00351327" w:rsidRPr="003D3A2A" w:rsidRDefault="00351327" w:rsidP="00351327">
      <w:pPr>
        <w:pStyle w:val="a4"/>
        <w:jc w:val="center"/>
        <w:rPr>
          <w:rFonts w:ascii="Times New Roman" w:eastAsia="Times New Roman" w:hAnsi="Times New Roman" w:cs="Times New Roman"/>
          <w:kern w:val="36"/>
          <w:sz w:val="20"/>
          <w:szCs w:val="28"/>
        </w:rPr>
      </w:pP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государственного учреждения образования «Ц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ентр коррекционно-развивающего обучения и реабилитации</w:t>
      </w: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Кореличского района» по против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одействию коррупции на</w:t>
      </w:r>
      <w:r w:rsidR="0082224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2023</w:t>
      </w: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годы</w:t>
      </w: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br/>
      </w:r>
    </w:p>
    <w:tbl>
      <w:tblPr>
        <w:tblW w:w="9746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961"/>
        <w:gridCol w:w="1843"/>
        <w:gridCol w:w="2126"/>
      </w:tblGrid>
      <w:tr w:rsidR="00351327" w:rsidRPr="003D6792" w:rsidTr="003D3A2A">
        <w:trPr>
          <w:trHeight w:val="574"/>
        </w:trPr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634B4" w:rsidRPr="003D6792" w:rsidTr="00447EEB">
        <w:tc>
          <w:tcPr>
            <w:tcW w:w="9746" w:type="dxa"/>
            <w:gridSpan w:val="4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822246" w:rsidRDefault="00822246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Организационно-практические мероприятия и</w:t>
            </w:r>
          </w:p>
          <w:p w:rsidR="007634B4" w:rsidRPr="0096087F" w:rsidRDefault="007634B4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организационно-техническое обеспечение</w:t>
            </w:r>
          </w:p>
        </w:tc>
      </w:tr>
      <w:tr w:rsidR="00822246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96087F" w:rsidRDefault="00822246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A3522F" w:rsidRDefault="00822246" w:rsidP="00A352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Разработка  плана мероприятий по противодействию коррупции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96087F" w:rsidRDefault="00822246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31.01.2023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96087F" w:rsidRDefault="00822246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22246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9A027F" w:rsidRDefault="00822246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A3522F" w:rsidRDefault="00822246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вопросов соблюдения антикоррупционного законодательства, </w:t>
            </w:r>
            <w:r w:rsidRPr="00A3522F">
              <w:rPr>
                <w:rStyle w:val="FontStyle24"/>
                <w:sz w:val="26"/>
                <w:szCs w:val="26"/>
              </w:rPr>
              <w:t>укрепления трудовой и исполнительской дисциплины</w:t>
            </w:r>
            <w:r w:rsidR="009A027F"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 на  совещаниях при директоре</w:t>
            </w:r>
            <w:r w:rsidR="00767A6B">
              <w:rPr>
                <w:rFonts w:ascii="Times New Roman" w:hAnsi="Times New Roman" w:cs="Times New Roman"/>
                <w:sz w:val="26"/>
                <w:szCs w:val="26"/>
              </w:rPr>
              <w:t>,  собраниях трудового коллектива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9A027F" w:rsidRDefault="00822246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9A027F" w:rsidRDefault="00822246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22246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A3522F" w:rsidRDefault="009A027F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Заслушать отчет на собрании трудового коллектива «</w:t>
            </w: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О соблюдении правил внутреннего трудового распорядка, функциональных обязанностей»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9A027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A3522F" w:rsidRDefault="009A027F" w:rsidP="00A352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Заслушать отчет на собрании трудового коллектива «О результатах мониторинга трудовой  и исполнительской дисциплины. Отчет комиссии по проверке отработки рабочего времени за 2022 год   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Default="009A027F" w:rsidP="007C760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6087F" w:rsidRDefault="009A027F" w:rsidP="007C760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проверке отработки рабочего времени</w:t>
            </w:r>
          </w:p>
        </w:tc>
      </w:tr>
      <w:tr w:rsidR="009A027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A3522F" w:rsidRDefault="009A027F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Рассмотреть вопрос </w:t>
            </w:r>
            <w:r w:rsidRPr="00A3522F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на собрании трудового коллектива</w:t>
            </w: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 «О выполнении плана мероприятий по противодействию коррупции за 2022 год»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7C760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7C760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9A027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A3522F" w:rsidRDefault="009A027F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Рассмотреть вопрос на профсоюзном собрании «О соблюдении трудовой и исполнительской дисциплины работниками ЦКРОиР»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профкома</w:t>
            </w:r>
          </w:p>
        </w:tc>
      </w:tr>
      <w:tr w:rsidR="009A027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A3522F" w:rsidRDefault="009A027F" w:rsidP="00A3522F">
            <w:pPr>
              <w:pStyle w:val="a4"/>
              <w:jc w:val="both"/>
              <w:rPr>
                <w:rStyle w:val="FontStyle24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разработанных и утвержденных карты коррупционных рисков при планировании работы с целью профилактики коррупционных правонарушений 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7C760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7C760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9A027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A3522F" w:rsidRDefault="009A027F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Организация межведомственного взаимодействия с правоохранительными и контролирующими органами, в том числе путем получения актуальной информации о складывающейся ситуации в районе, проведении профилактических мероприятий в работе с трудовым коллективом, совместной разработке мероприятий по предотвращению нарушений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7C760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7C760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9A027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A3522F" w:rsidRDefault="009A027F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Анализ и рассмотрение содержащихся в обращениях граждан и юридических лиц информаций в части выявления нарушений антикоррупционного законодательства, заслушивание результатов анализа на совещаниях при руководителе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9A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9A027F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 w:rsidR="003D3A2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A027F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  <w:proofErr w:type="gramEnd"/>
            <w:r w:rsidRPr="009A027F">
              <w:rPr>
                <w:rFonts w:ascii="Times New Roman" w:hAnsi="Times New Roman" w:cs="Times New Roman"/>
                <w:sz w:val="26"/>
                <w:szCs w:val="26"/>
              </w:rPr>
              <w:t xml:space="preserve"> (не реже 1 раза в год)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9A027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A3522F" w:rsidRDefault="009A027F" w:rsidP="00A3522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Обеспечение своевременного исполнения административных процедур по обращениям граждан и юридических лиц, исключив случаи истребования непредусмотренных законодательством документов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9A02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1E5C62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9A027F" w:rsidRDefault="001E5C62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A3522F" w:rsidRDefault="001E5C62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оперативных  проверок соблюдения трудовой дисциплины работниками учреждения в целях </w:t>
            </w:r>
            <w:proofErr w:type="gramStart"/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предупреждения фактов сокрытия грубых нарушений правил внутреннего трудового распорядка</w:t>
            </w:r>
            <w:proofErr w:type="gramEnd"/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1E5C62" w:rsidRDefault="001E5C62" w:rsidP="003D3A2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C6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1E5C62" w:rsidRDefault="001E5C62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1E5C62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9A027F" w:rsidRDefault="001E5C62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A3522F" w:rsidRDefault="001E5C62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своевременной сдачи деклараций государственных служащих 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1E5C62" w:rsidRDefault="003D3A2A" w:rsidP="001E5C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E5C62" w:rsidRPr="001E5C62">
              <w:rPr>
                <w:rFonts w:ascii="Times New Roman" w:hAnsi="Times New Roman" w:cs="Times New Roman"/>
                <w:sz w:val="26"/>
                <w:szCs w:val="26"/>
              </w:rPr>
              <w:t>о 01.03.2023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1E5C62" w:rsidRDefault="001E5C62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1E5C62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9A027F" w:rsidRDefault="001E5C62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A3522F" w:rsidRDefault="001E5C62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соблюдения Положения о конфликте интересов 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1E5C62" w:rsidRDefault="001E5C62" w:rsidP="001E5C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C6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Default="001E5C62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  <w:p w:rsidR="001E5C62" w:rsidRPr="001E5C62" w:rsidRDefault="001E5C62" w:rsidP="001E5C6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5C62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9A027F" w:rsidRDefault="001E5C62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A3522F" w:rsidRDefault="001E5C62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Своевременное наполнение и актуализация информации на сайте  учреждения образования по вопросам противодействия коррупции</w:t>
            </w:r>
            <w:r w:rsidRPr="00A3522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1E5C62" w:rsidRDefault="001E5C62" w:rsidP="001E5C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C6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1E5C62" w:rsidRDefault="001E5C62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1E5C62" w:rsidRPr="003D6792" w:rsidTr="00916835">
        <w:tc>
          <w:tcPr>
            <w:tcW w:w="9746" w:type="dxa"/>
            <w:gridSpan w:val="4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A3522F" w:rsidRDefault="001E5C62" w:rsidP="00A352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Кадровое обеспечение</w:t>
            </w:r>
          </w:p>
        </w:tc>
      </w:tr>
      <w:tr w:rsidR="001E5C62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96087F" w:rsidRDefault="001E5C62" w:rsidP="009921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352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A3522F" w:rsidRDefault="001E5C62" w:rsidP="00A352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Соблюдать требования </w:t>
            </w:r>
            <w:proofErr w:type="spellStart"/>
            <w:proofErr w:type="gramStart"/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>антикор-рупционного</w:t>
            </w:r>
            <w:proofErr w:type="spellEnd"/>
            <w:proofErr w:type="gramEnd"/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законодательства при принятии кадровых решений: согласовывать</w:t>
            </w:r>
            <w:r w:rsid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начальником управления</w:t>
            </w:r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образования прием и увол</w:t>
            </w:r>
            <w:r w:rsidR="00767A6B">
              <w:rPr>
                <w:rFonts w:ascii="Times New Roman" w:eastAsia="Times New Roman" w:hAnsi="Times New Roman" w:cs="Times New Roman"/>
                <w:sz w:val="26"/>
                <w:szCs w:val="26"/>
              </w:rPr>
              <w:t>ьнение педагогических</w:t>
            </w:r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других работников в соответствии с квалификационными требованиями,  в</w:t>
            </w:r>
            <w:r w:rsidR="008F6663"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строгом</w:t>
            </w:r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соответствии со штатным расписанием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F6663" w:rsidRDefault="001E5C62" w:rsidP="009921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F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мере </w:t>
            </w:r>
            <w:proofErr w:type="spellStart"/>
            <w:proofErr w:type="gramStart"/>
            <w:r w:rsidR="008F666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 w:rsidR="003D3A2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F6663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мости</w:t>
            </w:r>
            <w:proofErr w:type="gramEnd"/>
          </w:p>
          <w:p w:rsidR="001E5C62" w:rsidRPr="0096087F" w:rsidRDefault="001E5C62" w:rsidP="009921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96087F" w:rsidRDefault="001E5C62" w:rsidP="009921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E5C62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96087F" w:rsidRDefault="00A3522F" w:rsidP="000D7F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C62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A3522F" w:rsidRDefault="001E5C62" w:rsidP="00767A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Проводить проверку педагогических </w:t>
            </w:r>
            <w:r w:rsidR="00767A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других </w:t>
            </w:r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67A6B"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работников</w:t>
            </w:r>
            <w:r w:rsidR="00767A6B"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>при приеме на работу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96087F" w:rsidRDefault="001E5C62" w:rsidP="000D7F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 w:rsidR="003D3A2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мости</w:t>
            </w:r>
            <w:proofErr w:type="gramEnd"/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96087F" w:rsidRDefault="001E5C62" w:rsidP="000D7F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F6663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F6663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F66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F6663" w:rsidRPr="00A3522F" w:rsidRDefault="008F6663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Принятие мер дисциплинарного и административного воздействия, вплоть до освобождения от занимаемой должности к работникам, допустившим нарушения антикоррупционного законодательства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F6663" w:rsidRPr="008F6663" w:rsidRDefault="008F6663" w:rsidP="008F66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663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proofErr w:type="spellStart"/>
            <w:proofErr w:type="gramStart"/>
            <w:r w:rsidRPr="008F6663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 w:rsidR="003D3A2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6663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  <w:proofErr w:type="gramEnd"/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F6663" w:rsidRPr="0096087F" w:rsidRDefault="008F6663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3522F" w:rsidRPr="003D6792" w:rsidTr="001D20BC">
        <w:tc>
          <w:tcPr>
            <w:tcW w:w="9746" w:type="dxa"/>
            <w:gridSpan w:val="4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Информационно-разъяснительные мероприятия</w:t>
            </w:r>
          </w:p>
        </w:tc>
      </w:tr>
      <w:tr w:rsidR="00A3522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в практике работы проведение «горячих линий», «телефонов доверия», «прямых телефонных линий», по вопросам соблюдения антикоррупционного законодательства в учреждениях образования с размещением информации о проведении на сайтах 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A3522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3522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Организация информационно-разъяснительной работы с членами трудовых коллективов по вопросам противодействия коррупции, укрепления трудовой и исполнительской дисциплины, материального стимулирования, предупреждения нарушений, выявляемых по итогам проверок контролирующими органами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A3522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Не реже 1 раза в полугодие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3D3A2A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</w:tr>
      <w:tr w:rsidR="00A3522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информационно-разъяснительной работы в трудовых коллективах, с  представителями родительской общественности по вопросам расходования бюджетных и </w:t>
            </w:r>
            <w:r w:rsidRPr="00A352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внебюджетных средств на нужды учреждения образования, использования спонсорской помощи и др.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A3522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реже 1 раза в полугодие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A3522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попечительског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совета</w:t>
            </w:r>
          </w:p>
        </w:tc>
      </w:tr>
      <w:tr w:rsidR="00A3522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046D8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Обеспечение публичности и гласности при распределении стимулирующих и компенсирующих средств в учреждении образования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046D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 по распределению средств материального стимулирования</w:t>
            </w:r>
          </w:p>
        </w:tc>
      </w:tr>
      <w:tr w:rsidR="00A3522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046D8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Размещение отчетов на сайтах учреждений образования о расходовании добровольных взносов  с целью  информирования закон</w:t>
            </w:r>
            <w:r w:rsidR="00767A6B">
              <w:rPr>
                <w:rFonts w:ascii="Times New Roman" w:hAnsi="Times New Roman" w:cs="Times New Roman"/>
                <w:sz w:val="26"/>
                <w:szCs w:val="26"/>
              </w:rPr>
              <w:t>ных представителей учащихся</w:t>
            </w: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046D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3522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046D8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Обеспечение оперативного информирования  управления образования о фактах возбуждения уголовных дел в отношении должностных лиц и иных компрометирующих работников системы образования фактах, в том числе появившихся в средствах массовой информации и сети Интернет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046D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proofErr w:type="spellStart"/>
            <w:proofErr w:type="gramStart"/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 w:rsidR="003D3A2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  <w:proofErr w:type="gramEnd"/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3522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046D8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с первичными организациями общественного объединения «Белорусский республиканский союз молодежи», первичными профсоюзными организациями Белорусского профсоюза работников образования и науки по проведению информационно-разъяснительной работы в трудовых коллективах, с учащимися по вопросам соблюдения антикоррупционного законодательства 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046D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3D3A2A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A2A" w:rsidRPr="0096087F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</w:tr>
      <w:tr w:rsidR="003D3A2A" w:rsidRPr="003D6792" w:rsidTr="00A80382">
        <w:tc>
          <w:tcPr>
            <w:tcW w:w="9746" w:type="dxa"/>
            <w:gridSpan w:val="4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96087F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мероприятия</w:t>
            </w:r>
          </w:p>
        </w:tc>
      </w:tr>
      <w:tr w:rsidR="003D3A2A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Организация контроля исполнения антикоррупционного законодательства, в том числе  выполнение планов мероприятий по противодействию коррупции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3D3A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3D3A2A" w:rsidRPr="0096087F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3A2A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Обеспечение периодичности, системности и завершенности контроля за трудовой дисциплиной, отработкой рабочего времени работниками, в том</w:t>
            </w:r>
            <w:r w:rsidRPr="003D3A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 xml:space="preserve">числе по совместительству, ведением журналов учета рабочего времени </w:t>
            </w:r>
            <w:proofErr w:type="gramEnd"/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  <w:p w:rsidR="003D3A2A" w:rsidRPr="003D3A2A" w:rsidRDefault="003D3A2A" w:rsidP="003D3A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A2A" w:rsidRPr="003D3A2A" w:rsidRDefault="003D3A2A" w:rsidP="003D3A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не реже 1 раза в месяц;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3D3A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3D3A2A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A2A" w:rsidRPr="0096087F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контролю</w:t>
            </w:r>
          </w:p>
        </w:tc>
      </w:tr>
      <w:tr w:rsidR="003D3A2A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 xml:space="preserve">Строгий контроль целевого и эффективного расходования бюджетных денежных средств, использование и обеспечение сохранности </w:t>
            </w:r>
            <w:proofErr w:type="spellStart"/>
            <w:proofErr w:type="gramStart"/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r w:rsidR="00767A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3D3A2A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имущества, осуществление хозяйственной деятельности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3D3A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3D3A2A" w:rsidRPr="0096087F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3A2A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и принятие управленческих мер по привлечению к дисциплинарной ответственности должностных лиц, допустивших нарушения </w:t>
            </w:r>
            <w:proofErr w:type="spellStart"/>
            <w:proofErr w:type="gramStart"/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законода</w:t>
            </w:r>
            <w:r w:rsidR="00767A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bookmarkStart w:id="0" w:name="_GoBack"/>
            <w:bookmarkEnd w:id="0"/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тельства</w:t>
            </w:r>
            <w:proofErr w:type="spellEnd"/>
            <w:proofErr w:type="gramEnd"/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, выявляемых в ходе рассмотрения обращений граждан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по </w:t>
            </w:r>
            <w:proofErr w:type="spellStart"/>
            <w:proofErr w:type="gramStart"/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  <w:proofErr w:type="gramEnd"/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3D3A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3D3A2A" w:rsidRPr="0096087F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3A2A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эффективный контроль за предоставлением  </w:t>
            </w:r>
            <w:proofErr w:type="gramStart"/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питания</w:t>
            </w:r>
            <w:proofErr w:type="gramEnd"/>
            <w:r w:rsidRPr="003D3A2A">
              <w:rPr>
                <w:rFonts w:ascii="Times New Roman" w:hAnsi="Times New Roman" w:cs="Times New Roman"/>
                <w:sz w:val="26"/>
                <w:szCs w:val="26"/>
              </w:rPr>
              <w:t xml:space="preserve"> за сч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 средств бюджета обучающим</w:t>
            </w: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 xml:space="preserve"> в учреждении образования, результаты контроля рассматриват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 на совещаниях при директоре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3D3A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3D3A2A" w:rsidRPr="0096087F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3A2A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Строгий контроль соблюдения законодательства при проведении аттестации педагогических работников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3D3A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3D3A2A" w:rsidRPr="0096087F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sectPr w:rsidR="00AB5C91" w:rsidSect="0077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6792"/>
    <w:rsid w:val="0000761B"/>
    <w:rsid w:val="000B5743"/>
    <w:rsid w:val="000D4B0F"/>
    <w:rsid w:val="0019759E"/>
    <w:rsid w:val="001C0F7C"/>
    <w:rsid w:val="001C1676"/>
    <w:rsid w:val="001E5C62"/>
    <w:rsid w:val="00200DB7"/>
    <w:rsid w:val="0023605A"/>
    <w:rsid w:val="002A360F"/>
    <w:rsid w:val="002D314F"/>
    <w:rsid w:val="00351327"/>
    <w:rsid w:val="003D3A2A"/>
    <w:rsid w:val="003D6792"/>
    <w:rsid w:val="003E3FAD"/>
    <w:rsid w:val="00405FA5"/>
    <w:rsid w:val="00426281"/>
    <w:rsid w:val="00444CA2"/>
    <w:rsid w:val="004627E1"/>
    <w:rsid w:val="004A6EDD"/>
    <w:rsid w:val="004D01D0"/>
    <w:rsid w:val="004E2D79"/>
    <w:rsid w:val="005065F1"/>
    <w:rsid w:val="005629F1"/>
    <w:rsid w:val="005C7D35"/>
    <w:rsid w:val="0062476B"/>
    <w:rsid w:val="00625F0B"/>
    <w:rsid w:val="007634B4"/>
    <w:rsid w:val="00767A6B"/>
    <w:rsid w:val="00774E22"/>
    <w:rsid w:val="00776E95"/>
    <w:rsid w:val="007876D1"/>
    <w:rsid w:val="007A5A6B"/>
    <w:rsid w:val="007A7608"/>
    <w:rsid w:val="00822246"/>
    <w:rsid w:val="008F6663"/>
    <w:rsid w:val="00917418"/>
    <w:rsid w:val="0096087F"/>
    <w:rsid w:val="00961227"/>
    <w:rsid w:val="009A027F"/>
    <w:rsid w:val="009E29E2"/>
    <w:rsid w:val="009E34F9"/>
    <w:rsid w:val="009F0B4B"/>
    <w:rsid w:val="00A1559B"/>
    <w:rsid w:val="00A3522F"/>
    <w:rsid w:val="00A747B7"/>
    <w:rsid w:val="00AB5C91"/>
    <w:rsid w:val="00AC59BD"/>
    <w:rsid w:val="00B22032"/>
    <w:rsid w:val="00B910F0"/>
    <w:rsid w:val="00B93DE6"/>
    <w:rsid w:val="00C16AB2"/>
    <w:rsid w:val="00D07420"/>
    <w:rsid w:val="00D83007"/>
    <w:rsid w:val="00E45F11"/>
    <w:rsid w:val="00E72E45"/>
    <w:rsid w:val="00E94136"/>
    <w:rsid w:val="00EB53B9"/>
    <w:rsid w:val="00EE7A47"/>
    <w:rsid w:val="00F05A17"/>
    <w:rsid w:val="00F22730"/>
    <w:rsid w:val="00F27163"/>
    <w:rsid w:val="00F5665A"/>
    <w:rsid w:val="00FB4EEF"/>
    <w:rsid w:val="00FE691A"/>
    <w:rsid w:val="00FF5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95"/>
  </w:style>
  <w:style w:type="paragraph" w:styleId="1">
    <w:name w:val="heading 1"/>
    <w:basedOn w:val="a"/>
    <w:link w:val="10"/>
    <w:uiPriority w:val="9"/>
    <w:qFormat/>
    <w:rsid w:val="003D6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D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D67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7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E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82224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5843-A283-4DE5-BA84-14D0F3FC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ЦКРОИР2</cp:lastModifiedBy>
  <cp:revision>6</cp:revision>
  <cp:lastPrinted>2023-11-22T12:14:00Z</cp:lastPrinted>
  <dcterms:created xsi:type="dcterms:W3CDTF">2023-11-22T10:27:00Z</dcterms:created>
  <dcterms:modified xsi:type="dcterms:W3CDTF">2023-11-22T12:14:00Z</dcterms:modified>
</cp:coreProperties>
</file>