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A2" w:rsidRPr="00BA7F31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</w:rPr>
      </w:pPr>
      <w:bookmarkStart w:id="0" w:name="_GoBack"/>
      <w:bookmarkEnd w:id="0"/>
      <w:r w:rsidRPr="00BA7F31"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  <w:shd w:val="clear" w:color="auto" w:fill="E5B8B7" w:themeFill="accent2" w:themeFillTint="66"/>
        </w:rPr>
        <w:t>Ответьте себе на следующие вопросы: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опасаетесь плохого настроения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близких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Вам запрещают встречаться с друзьями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и родственниками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На вас постоянно кричат, критикуют,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обижают,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угрожают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</w:t>
      </w:r>
      <w:r w:rsidRPr="006C7C8A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Вас принуждают к вступлению в 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интимные</w:t>
      </w:r>
      <w:proofErr w:type="gramEnd"/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отношения против вашего желания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 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нет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чувствуете сильную зависимость 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от</w:t>
      </w:r>
      <w:proofErr w:type="gramEnd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желаний и настроения партнера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Вам запрещают выходить из дома, устраиваться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на работу или даже искать ее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rPr>
          <w:rFonts w:ascii="Comic Sans MS" w:hAnsi="Comic Sans MS"/>
          <w:color w:val="943634" w:themeColor="accent2" w:themeShade="BF"/>
        </w:rPr>
      </w:pPr>
    </w:p>
    <w:p w:rsid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490A1A54" wp14:editId="23A0E8CD">
            <wp:extent cx="273367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 wp14:anchorId="20987F18" wp14:editId="15508D9E">
            <wp:extent cx="2959100" cy="21653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f2f65cc640ae0098523df1f2e61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Default="00397DA2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Comic Sans MS" w:hAnsi="Comic Sans MS"/>
          <w:color w:val="943634" w:themeColor="accent2" w:themeShade="BF"/>
        </w:rPr>
        <w:t xml:space="preserve">                        </w:t>
      </w:r>
      <w:r w:rsidR="00967F32">
        <w:rPr>
          <w:rFonts w:ascii="Comic Sans MS" w:hAnsi="Comic Sans MS"/>
          <w:color w:val="943634" w:themeColor="accent2" w:themeShade="BF"/>
        </w:rPr>
        <w:t xml:space="preserve">   </w:t>
      </w: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60075" w:rsidRPr="00D400E6" w:rsidRDefault="00360075" w:rsidP="00360075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5824727A" wp14:editId="0948A33E">
            <wp:extent cx="2892056" cy="208398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34" b="5769"/>
                    <a:stretch/>
                  </pic:blipFill>
                  <pic:spPr bwMode="auto">
                    <a:xfrm>
                      <a:off x="0" y="0"/>
                      <a:ext cx="2889737" cy="208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0E7A2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lastRenderedPageBreak/>
        <w:t xml:space="preserve">Государственное учреждение образования </w:t>
      </w:r>
    </w:p>
    <w:p w:rsidR="000E7A22" w:rsidRPr="00360075" w:rsidRDefault="000E7A22" w:rsidP="00360075">
      <w:pPr>
        <w:tabs>
          <w:tab w:val="left" w:pos="2552"/>
        </w:tabs>
        <w:spacing w:after="0" w:line="240" w:lineRule="auto"/>
        <w:ind w:left="360" w:right="-18"/>
        <w:jc w:val="center"/>
        <w:rPr>
          <w:rStyle w:val="c17"/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«</w:t>
      </w:r>
      <w:r w:rsidR="00360075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 xml:space="preserve">Центр коррекционно-развивающего обучения и реабилитации </w:t>
      </w:r>
      <w:proofErr w:type="spellStart"/>
      <w:r w:rsidR="00360075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Кореличского</w:t>
      </w:r>
      <w:proofErr w:type="spellEnd"/>
      <w:r w:rsidR="00360075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 xml:space="preserve"> района</w:t>
      </w: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»</w:t>
      </w:r>
    </w:p>
    <w:p w:rsidR="000E7A22" w:rsidRPr="00360075" w:rsidRDefault="00360075" w:rsidP="000E7A22">
      <w:pPr>
        <w:shd w:val="clear" w:color="auto" w:fill="FDFDF0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4C3A3A"/>
          <w:sz w:val="16"/>
          <w:szCs w:val="18"/>
          <w:lang w:eastAsia="ru-RU"/>
        </w:rPr>
      </w:pPr>
      <w:r w:rsidRPr="00360075">
        <w:rPr>
          <w:rFonts w:ascii="Comic Sans MS" w:hAnsi="Comic Sans MS"/>
          <w:color w:val="D99594" w:themeColor="accent2" w:themeTint="99"/>
          <w:sz w:val="52"/>
          <w:szCs w:val="56"/>
        </w:rPr>
        <w:t>Скажи «ДА» семье без насилия</w:t>
      </w:r>
    </w:p>
    <w:p w:rsidR="000E7A22" w:rsidRDefault="000E7A22">
      <w:pPr>
        <w:rPr>
          <w:rFonts w:ascii="Comic Sans MS" w:hAnsi="Comic Sans MS"/>
          <w:noProof/>
          <w:sz w:val="56"/>
          <w:szCs w:val="56"/>
          <w:lang w:eastAsia="ru-RU"/>
        </w:rPr>
      </w:pPr>
      <w:r>
        <w:rPr>
          <w:rFonts w:ascii="Comic Sans MS" w:hAnsi="Comic Sans MS"/>
          <w:noProof/>
          <w:sz w:val="56"/>
          <w:szCs w:val="56"/>
          <w:lang w:eastAsia="ru-RU"/>
        </w:rPr>
        <w:drawing>
          <wp:inline distT="0" distB="0" distL="0" distR="0" wp14:anchorId="5C673DEF" wp14:editId="7FBFDF59">
            <wp:extent cx="2959100" cy="2219325"/>
            <wp:effectExtent l="19050" t="0" r="12700" b="7334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E4C11" w:rsidRPr="00DE4C11" w:rsidRDefault="000E7A22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</w:pPr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Домашнее </w:t>
      </w:r>
      <w:hyperlink r:id="rId10" w:history="1">
        <w:r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насилие</w:t>
        </w:r>
      </w:hyperlink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 причиняет</w:t>
      </w:r>
    </w:p>
    <w:p w:rsidR="000E7A22" w:rsidRPr="000E7A22" w:rsidRDefault="00596EA9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hyperlink r:id="rId11" w:history="1">
        <w:r w:rsidR="000E7A22"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боль</w:t>
        </w:r>
      </w:hyperlink>
      <w:r w:rsidR="000E7A22"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, которая гораздо сильнее, чем видимые отметины синяков и шрамов. Это опустошающее чувство - быть оскорбленной тем, кого ты любишь и веришь, что это взаимно.</w:t>
      </w:r>
    </w:p>
    <w:p w:rsidR="00672B31" w:rsidRP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color w:val="943634" w:themeColor="accent2" w:themeShade="BF"/>
        </w:rPr>
        <w:t xml:space="preserve">Диана </w:t>
      </w:r>
      <w:proofErr w:type="spellStart"/>
      <w:r>
        <w:rPr>
          <w:rFonts w:ascii="Comic Sans MS" w:hAnsi="Comic Sans MS"/>
          <w:color w:val="943634" w:themeColor="accent2" w:themeShade="BF"/>
        </w:rPr>
        <w:t>Фейнста</w:t>
      </w:r>
      <w:proofErr w:type="spellEnd"/>
    </w:p>
    <w:p w:rsidR="00672B31" w:rsidRDefault="00672B31">
      <w:pPr>
        <w:jc w:val="right"/>
        <w:rPr>
          <w:rFonts w:ascii="Comic Sans MS" w:hAnsi="Comic Sans MS"/>
          <w:noProof/>
          <w:color w:val="C0504D" w:themeColor="accent2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>
            <wp:extent cx="2955851" cy="31472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1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>
            <wp:extent cx="2955850" cy="311533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s-of-violen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50" cy="311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Pr="00672B31" w:rsidRDefault="00672B31" w:rsidP="00672B31">
      <w:pPr>
        <w:shd w:val="clear" w:color="auto" w:fill="FFFF00"/>
        <w:spacing w:before="211" w:after="0" w:line="0" w:lineRule="atLeast"/>
        <w:jc w:val="right"/>
        <w:rPr>
          <w:rFonts w:ascii="Comic Sans MS" w:eastAsia="+mn-ea" w:hAnsi="Comic Sans MS" w:cs="+mn-cs"/>
          <w:color w:val="0070C0"/>
          <w:kern w:val="24"/>
          <w:sz w:val="18"/>
          <w:szCs w:val="18"/>
          <w:lang w:eastAsia="ru-RU"/>
        </w:rPr>
      </w:pPr>
      <w:r w:rsidRPr="00672B3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Насилие в доме…что делать</w:t>
      </w:r>
      <w:r w:rsidRPr="00672B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</w:p>
    <w:p w:rsidR="00672B31" w:rsidRPr="00B61DA4" w:rsidRDefault="00672B31" w:rsidP="00B61DA4">
      <w:pPr>
        <w:pStyle w:val="a7"/>
        <w:jc w:val="center"/>
        <w:rPr>
          <w:sz w:val="40"/>
          <w:szCs w:val="40"/>
        </w:rPr>
      </w:pPr>
      <w:r w:rsidRPr="00B61DA4">
        <w:rPr>
          <w:sz w:val="40"/>
          <w:szCs w:val="40"/>
        </w:rPr>
        <w:t>Вы можете обратиться</w:t>
      </w:r>
    </w:p>
    <w:p w:rsidR="00672B31" w:rsidRDefault="00672B31" w:rsidP="00B61DA4">
      <w:pPr>
        <w:numPr>
          <w:ilvl w:val="0"/>
          <w:numId w:val="1"/>
        </w:numPr>
        <w:shd w:val="clear" w:color="auto" w:fill="0F243E" w:themeFill="text2" w:themeFillShade="8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 xml:space="preserve">В правоохранительные органы 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481483B" wp14:editId="4EBCE0EA">
            <wp:extent cx="1924493" cy="1151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-16-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08" cy="11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FF000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Медицинские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CC03AE" wp14:editId="16B61EA7">
            <wp:extent cx="1990756" cy="11483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slide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9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548DD4" w:themeFill="text2" w:themeFillTint="99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Религиозные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E18EB02" wp14:editId="5CFC839E">
            <wp:extent cx="2083982" cy="12839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f8fb2307292e338f5c4a521b393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19" cy="12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C3" w:rsidRPr="009029C3" w:rsidRDefault="00672B31" w:rsidP="00B61DA4">
      <w:pPr>
        <w:numPr>
          <w:ilvl w:val="0"/>
          <w:numId w:val="1"/>
        </w:numPr>
        <w:shd w:val="clear" w:color="auto" w:fill="943634" w:themeFill="accent2" w:themeFillShade="BF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Общественные организации</w:t>
      </w:r>
    </w:p>
    <w:p w:rsidR="009029C3" w:rsidRDefault="009029C3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45EF0E" wp14:editId="16F0E938">
            <wp:extent cx="2347265" cy="14672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lozung_social_04_1337300260069113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63" cy="14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Pr="00BA7F31" w:rsidRDefault="00B61DA4" w:rsidP="00B61DA4">
      <w:pPr>
        <w:spacing w:line="240" w:lineRule="auto"/>
        <w:jc w:val="center"/>
        <w:rPr>
          <w:i/>
          <w:color w:val="E36C0A" w:themeColor="accent6" w:themeShade="BF"/>
          <w:sz w:val="24"/>
          <w:szCs w:val="24"/>
        </w:rPr>
      </w:pPr>
      <w:r w:rsidRPr="00BA7F31">
        <w:rPr>
          <w:i/>
          <w:color w:val="E36C0A" w:themeColor="accent6" w:themeShade="BF"/>
          <w:sz w:val="24"/>
          <w:szCs w:val="24"/>
        </w:rPr>
        <w:lastRenderedPageBreak/>
        <w:t>Телефон общенациональной горячей линии, для лиц пострадавших от насилия</w:t>
      </w:r>
    </w:p>
    <w:p w:rsid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 w:rsidRPr="00BA7F31">
        <w:rPr>
          <w:b/>
          <w:color w:val="FF0000"/>
          <w:sz w:val="28"/>
          <w:szCs w:val="28"/>
        </w:rPr>
        <w:t>8-801-100-8-80</w:t>
      </w:r>
    </w:p>
    <w:p w:rsidR="00B61DA4" w:rsidRP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12398" cy="1076828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08" cy="10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Default="00B61DA4" w:rsidP="00B61DA4">
      <w:pPr>
        <w:spacing w:line="240" w:lineRule="auto"/>
        <w:jc w:val="center"/>
        <w:rPr>
          <w:b/>
          <w:color w:val="C00000"/>
          <w:sz w:val="28"/>
          <w:szCs w:val="28"/>
        </w:rPr>
      </w:pPr>
      <w:proofErr w:type="spellStart"/>
      <w:r w:rsidRPr="00BA7F31">
        <w:rPr>
          <w:b/>
          <w:color w:val="C00000"/>
          <w:sz w:val="28"/>
          <w:szCs w:val="28"/>
          <w:lang w:val="en-US"/>
        </w:rPr>
        <w:t>ostanovinasilie</w:t>
      </w:r>
      <w:proofErr w:type="spellEnd"/>
      <w:r w:rsidRPr="00BA7F31">
        <w:rPr>
          <w:b/>
          <w:color w:val="C00000"/>
          <w:sz w:val="28"/>
          <w:szCs w:val="28"/>
        </w:rPr>
        <w:t>.</w:t>
      </w:r>
      <w:r w:rsidRPr="00BA7F31">
        <w:rPr>
          <w:b/>
          <w:color w:val="C00000"/>
          <w:sz w:val="28"/>
          <w:szCs w:val="28"/>
          <w:lang w:val="en-US"/>
        </w:rPr>
        <w:t>org</w:t>
      </w:r>
    </w:p>
    <w:p w:rsidR="00B61DA4" w:rsidRDefault="00B61DA4" w:rsidP="00B61DA4">
      <w:pPr>
        <w:pStyle w:val="a6"/>
        <w:jc w:val="center"/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</w:pP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Насилие в семье - молчаливый убийца!</w:t>
      </w:r>
      <w:r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Единственный способ остановить </w:t>
      </w:r>
      <w:proofErr w:type="gramStart"/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его-открыто</w:t>
      </w:r>
      <w:proofErr w:type="gramEnd"/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заявить об этом и дать своему голосу быть услышанным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  <w:t>.</w:t>
      </w:r>
    </w:p>
    <w:p w:rsidR="00B61DA4" w:rsidRPr="00C05D34" w:rsidRDefault="00632BFA" w:rsidP="00C05D34">
      <w:pPr>
        <w:pStyle w:val="a6"/>
        <w:shd w:val="clear" w:color="auto" w:fill="FFFFFF" w:themeFill="background1"/>
        <w:spacing w:before="211" w:after="0" w:line="0" w:lineRule="atLeast"/>
        <w:jc w:val="right"/>
        <w:rPr>
          <w:rFonts w:ascii="Comic Sans MS" w:eastAsia="+mn-ea" w:hAnsi="Comic Sans MS" w:cs="+mn-cs"/>
          <w:color w:val="FF0000"/>
          <w:kern w:val="24"/>
          <w:sz w:val="32"/>
          <w:szCs w:val="32"/>
        </w:rPr>
      </w:pPr>
      <w:r w:rsidRPr="003D1A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  <w:shd w:val="clear" w:color="auto" w:fill="FFFFFF" w:themeFill="background1"/>
        </w:rPr>
        <w:drawing>
          <wp:inline distT="0" distB="0" distL="0" distR="0" wp14:anchorId="137417AD" wp14:editId="67BD10AD">
            <wp:extent cx="2753832" cy="2094614"/>
            <wp:effectExtent l="19050" t="19050" r="27940" b="203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_и_насилие1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"/>
                    <a:stretch/>
                  </pic:blipFill>
                  <pic:spPr bwMode="auto">
                    <a:xfrm>
                      <a:off x="0" y="0"/>
                      <a:ext cx="2756860" cy="209691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1DA4" w:rsidRPr="00C05D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38DE1F" wp14:editId="43AE3549">
            <wp:simplePos x="7272655" y="5655945"/>
            <wp:positionH relativeFrom="margin">
              <wp:align>right</wp:align>
            </wp:positionH>
            <wp:positionV relativeFrom="margin">
              <wp:align>bottom</wp:align>
            </wp:positionV>
            <wp:extent cx="1318260" cy="82613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>Д</w:t>
      </w:r>
      <w:r w:rsidR="00C05D34" w:rsidRP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 xml:space="preserve">авайте построим свой </w:t>
      </w:r>
    </w:p>
    <w:p w:rsidR="009029C3" w:rsidRPr="00DE4C11" w:rsidRDefault="009029C3" w:rsidP="00B61DA4">
      <w:pPr>
        <w:rPr>
          <w:rFonts w:ascii="Comic Sans MS" w:hAnsi="Comic Sans MS"/>
          <w:color w:val="943634" w:themeColor="accent2" w:themeShade="BF"/>
        </w:rPr>
      </w:pPr>
    </w:p>
    <w:sectPr w:rsidR="009029C3" w:rsidRPr="00DE4C11" w:rsidSect="000E7A22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2063"/>
    <w:multiLevelType w:val="hybridMultilevel"/>
    <w:tmpl w:val="978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22"/>
    <w:rsid w:val="000E7A22"/>
    <w:rsid w:val="00360075"/>
    <w:rsid w:val="00397DA2"/>
    <w:rsid w:val="003D1A34"/>
    <w:rsid w:val="00596EA9"/>
    <w:rsid w:val="00632BFA"/>
    <w:rsid w:val="00672B31"/>
    <w:rsid w:val="006861D2"/>
    <w:rsid w:val="006E2602"/>
    <w:rsid w:val="009029C3"/>
    <w:rsid w:val="00967F32"/>
    <w:rsid w:val="00B61DA4"/>
    <w:rsid w:val="00C05D34"/>
    <w:rsid w:val="00D400E6"/>
    <w:rsid w:val="00DD7CB1"/>
    <w:rsid w:val="00DE4C11"/>
    <w:rsid w:val="00E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forizmov.net/tema/tags/bo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aforizmov.net/tema/tags/nasilie" TargetMode="External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2023-02-14T07:03:00Z</cp:lastPrinted>
  <dcterms:created xsi:type="dcterms:W3CDTF">2023-02-17T18:35:00Z</dcterms:created>
  <dcterms:modified xsi:type="dcterms:W3CDTF">2023-02-17T18:35:00Z</dcterms:modified>
</cp:coreProperties>
</file>